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15.3.2025 lauantai</w:t>
      </w:r>
    </w:p>
    <w:p>
      <w:pPr>
        <w:pStyle w:val="Heading1"/>
      </w:pPr>
      <w:r>
        <w:t>15.3.2025-31.3.2025</w:t>
      </w:r>
    </w:p>
    <w:p>
      <w:pPr>
        <w:pStyle w:val="Heading2"/>
      </w:pPr>
      <w:r>
        <w:t>10:00-20:00 Srilankalainen näyttely Ceylon Blaze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