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30.3.2025 sunnuntai</w:t>
      </w:r>
    </w:p>
    <w:p>
      <w:pPr>
        <w:pStyle w:val="Heading1"/>
      </w:pPr>
      <w:r>
        <w:t>30.3.2025 sunnuntai</w:t>
      </w:r>
    </w:p>
    <w:p>
      <w:pPr>
        <w:pStyle w:val="Heading2"/>
      </w:pPr>
      <w:r>
        <w:t>11:00-12:00 Suuret klassikot soolokitaralla - Tomi Paldanius</w:t>
      </w:r>
    </w:p>
    <w:p>
      <w:r>
        <w:t>Mainetta Suomessa ja maailmalla niittänyt Tomi Paldanius soittaa klassikkohittejä menneiltä vuosikymmeniltä.</w:t>
      </w:r>
    </w:p>
    <w:p>
      <w:r>
        <w:t>10€ ovelta, tai ennakkovarauslomakkeella osoitteessa www.tomipaldanius.com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