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Ylistaron monipalvelukirjasto</w:t>
      </w:r>
    </w:p>
    <w:p>
      <w:r>
        <w:t>25.3.2025 tiistai</w:t>
      </w:r>
    </w:p>
    <w:p>
      <w:pPr>
        <w:pStyle w:val="Heading1"/>
      </w:pPr>
      <w:r>
        <w:t>25.3.2025 tiistai</w:t>
      </w:r>
    </w:p>
    <w:p>
      <w:pPr>
        <w:pStyle w:val="Heading2"/>
      </w:pPr>
      <w:r>
        <w:t>12:00-14:00 Digineuvontaa Ylistaron kirjastossa</w:t>
      </w:r>
    </w:p>
    <w:p>
      <w:r>
        <w:t>Digineuvontaa Ylistaron kirjastossa tiistaisin klo 12-14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