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keskusta</w:t>
      </w:r>
    </w:p>
    <w:p>
      <w:r>
        <w:t>23.4.2025 keskiviikko</w:t>
      </w:r>
    </w:p>
    <w:p>
      <w:pPr>
        <w:pStyle w:val="Heading1"/>
      </w:pPr>
      <w:r>
        <w:t>23.4.2025-25.4.2025</w:t>
      </w:r>
    </w:p>
    <w:p>
      <w:pPr>
        <w:pStyle w:val="Heading2"/>
      </w:pPr>
      <w:r>
        <w:t>16:00-21:00 MakuKatu</w:t>
      </w:r>
    </w:p>
    <w:p>
      <w:r>
        <w:t>Ruokafestivaali Seinäjoen keskustassa</w:t>
      </w:r>
    </w:p>
    <w:p>
      <w:r>
        <w:t>Annokset 4,5€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