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Lämppäri</w:t>
      </w:r>
    </w:p>
    <w:p>
      <w:r>
        <w:t>13.4.2025 sunnuntai</w:t>
      </w:r>
    </w:p>
    <w:p>
      <w:pPr>
        <w:pStyle w:val="Heading1"/>
      </w:pPr>
      <w:r>
        <w:t>13.4.2025 sunnuntai</w:t>
      </w:r>
    </w:p>
    <w:p>
      <w:pPr>
        <w:pStyle w:val="Heading2"/>
      </w:pPr>
      <w:r>
        <w:t>15:00-17:00 Epätäydellinen elämä -konsertti</w:t>
      </w:r>
    </w:p>
    <w:p>
      <w:r>
        <w:t>Kuorojen ja orkesterin yhteiskonsertti rakkaudesta</w:t>
      </w:r>
    </w:p>
    <w:p>
      <w:r>
        <w:t>15 euroa.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