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kaupunginkirjasto</w:t>
      </w:r>
    </w:p>
    <w:p>
      <w:r>
        <w:t>15.4.2025 tiistai</w:t>
      </w:r>
    </w:p>
    <w:p>
      <w:pPr>
        <w:pStyle w:val="Heading1"/>
      </w:pPr>
      <w:r>
        <w:t>15.4.2025 tiistai</w:t>
      </w:r>
    </w:p>
    <w:p>
      <w:pPr>
        <w:pStyle w:val="Heading2"/>
      </w:pPr>
      <w:r>
        <w:t>17:30-19:00 Kennelliiton lukukoira Alajärven pääkirjastossa</w:t>
      </w:r>
    </w:p>
    <w:p>
      <w:r>
        <w:t>Kennelliiton lukukoirat parillisten viikkojen tiistaisin Alajärven pääkirjastossa klo 17.30 alkaen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