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24.3.2025 maanantai</w:t>
      </w:r>
    </w:p>
    <w:p>
      <w:pPr>
        <w:pStyle w:val="Heading1"/>
      </w:pPr>
      <w:r>
        <w:t>24.3.2025 maanantai</w:t>
      </w:r>
    </w:p>
    <w:p>
      <w:pPr>
        <w:pStyle w:val="Heading2"/>
      </w:pPr>
      <w:r>
        <w:t>10:00-15:30 Ensiapupäivä maatilallisille Seinäjoella</w:t>
      </w:r>
    </w:p>
    <w:p>
      <w:r>
        <w:t>Hyvinvointiluentoa, lounasta ja käytännön ensiaputaitoja Seinäjoella.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