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14:00-17:00 Rasisminvastainen viikon 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