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3.3.2025 maanantai</w:t>
      </w:r>
    </w:p>
    <w:p>
      <w:pPr>
        <w:pStyle w:val="Heading1"/>
      </w:pPr>
      <w:r>
        <w:t>3.3.2025-31.3.2025</w:t>
      </w:r>
    </w:p>
    <w:p>
      <w:pPr>
        <w:pStyle w:val="Heading2"/>
      </w:pPr>
      <w:r>
        <w:t xml:space="preserve">11:00-10:00 Oksana Shulgan taidenäyttely Hepan juoksu Lapuan kaupunginkirjastossa </w:t>
      </w:r>
    </w:p>
    <w:p>
      <w:r>
        <w:t xml:space="preserve">Teosten teemana on hevoset, ravi ja hevoskilpailut.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