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17.3.2025 maanantai</w:t>
      </w:r>
    </w:p>
    <w:p>
      <w:pPr>
        <w:pStyle w:val="Heading1"/>
      </w:pPr>
      <w:r>
        <w:t>17.3.2025-29.3.2025</w:t>
      </w:r>
    </w:p>
    <w:p>
      <w:pPr>
        <w:pStyle w:val="Heading2"/>
      </w:pPr>
      <w:r>
        <w:t>12:00-15:00 Lelujen vaihtoviikot Nurmon kirjastossa</w:t>
      </w:r>
    </w:p>
    <w:p>
      <w:r>
        <w:t>Lelujen vaihtoviikot Nurmon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