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Sorsanpesä</w:t>
      </w:r>
    </w:p>
    <w:p>
      <w:r>
        <w:t>27.3.2025 torstai</w:t>
      </w:r>
    </w:p>
    <w:p>
      <w:pPr>
        <w:pStyle w:val="Heading1"/>
      </w:pPr>
      <w:r>
        <w:t>27.3.2025 torstai</w:t>
      </w:r>
    </w:p>
    <w:p>
      <w:pPr>
        <w:pStyle w:val="Heading2"/>
      </w:pPr>
      <w:r>
        <w:t>18:00-22:00 POP Link!</w:t>
      </w:r>
    </w:p>
    <w:p>
      <w:r>
        <w:t>Yrittäjille suunnattu tapahtuma Seinäjoella 27.3.</w:t>
      </w:r>
    </w:p>
    <w:p>
      <w:r>
        <w:t>Tapahtuma on maksuton.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