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12:00-16:00 Alahärmän kirjaston 1-vuotispäivä</w:t>
      </w:r>
    </w:p>
    <w:p>
      <w:r>
        <w:t>Alahärmän kirjasto juhlistaa uuden kirjaston 1-vuotispäivää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