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Alahärmän kirjasto</w:t>
      </w:r>
    </w:p>
    <w:p>
      <w:r>
        <w:t>11.3.2025 tiistai</w:t>
      </w:r>
    </w:p>
    <w:p>
      <w:pPr>
        <w:pStyle w:val="Heading1"/>
      </w:pPr>
      <w:r>
        <w:t>11.3.2025 tiistai</w:t>
      </w:r>
    </w:p>
    <w:p>
      <w:pPr>
        <w:pStyle w:val="Heading2"/>
      </w:pPr>
      <w:r>
        <w:t>12:00-16:00 Alahärmän kirjaston 1-vuotispäivä</w:t>
      </w:r>
    </w:p>
    <w:p>
      <w:r>
        <w:t>Alahärmän kirjasto juhlistaa uuden kirjaston 1-vuotispäivää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