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Wiihde Areena</w:t>
      </w:r>
    </w:p>
    <w:p>
      <w:r>
        <w:t>25.4.2025 perjantai</w:t>
      </w:r>
    </w:p>
    <w:p>
      <w:pPr>
        <w:pStyle w:val="Heading1"/>
      </w:pPr>
      <w:r>
        <w:t>25.4.2025 perjantai</w:t>
      </w:r>
    </w:p>
    <w:p>
      <w:pPr>
        <w:pStyle w:val="Heading2"/>
      </w:pPr>
      <w:r>
        <w:t>21:00-23:00 OPEN STAGE</w:t>
      </w:r>
    </w:p>
    <w:p>
      <w:r>
        <w:t>UUTTA SEINÄJOELLA!</w:t>
      </w:r>
    </w:p>
    <w:p>
      <w:r>
        <w:t>Ilmainen sisäänpääsy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