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9.4.2025 keskiviikko</w:t>
      </w:r>
    </w:p>
    <w:p>
      <w:pPr>
        <w:pStyle w:val="Heading1"/>
      </w:pPr>
      <w:r>
        <w:t>9.4.2025-30.4.2025</w:t>
      </w:r>
    </w:p>
    <w:p>
      <w:pPr>
        <w:pStyle w:val="Heading2"/>
      </w:pPr>
      <w:r>
        <w:t>18:00-18:00 Lasinsulatus -kurssi</w:t>
      </w:r>
    </w:p>
    <w:p>
      <w:r>
        <w:t>Lasinsulatuksessa teemme sulatustekniikalla mm. koriste- ja käyttöesineitä kierrätysmateriaalista; ikkuna ja pullolasista.</w:t>
      </w:r>
    </w:p>
    <w:p>
      <w:r>
        <w:t>Kurssimaksu 30e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