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26.5.2025 maanantai</w:t>
      </w:r>
    </w:p>
    <w:p>
      <w:pPr>
        <w:pStyle w:val="Heading1"/>
      </w:pPr>
      <w:r>
        <w:t>26.5.2025-27.6.2025</w:t>
      </w:r>
    </w:p>
    <w:p>
      <w:pPr>
        <w:pStyle w:val="Heading2"/>
      </w:pPr>
      <w:r>
        <w:t>17:00-18:00 Kesäkudonta</w:t>
      </w:r>
    </w:p>
    <w:p>
      <w:r>
        <w:t>Kudonnan kesäkurssilla on jokaisella käytössään omat kangaspuut, joilla voi kutoa esim. mattoja, pyyheliinoja tai vaikka shaalin</w:t>
      </w:r>
    </w:p>
    <w:p>
      <w:r>
        <w:t>45e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