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 xml:space="preserve">17:00-18:30 Soiko Seinäjoella musiikki vielä 2030? </w:t>
      </w:r>
    </w:p>
    <w:p>
      <w:r>
        <w:t>Musiikkiteemainen kuntavaalipaneeli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