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30.8.2025 lauantai</w:t>
      </w:r>
    </w:p>
    <w:p>
      <w:pPr>
        <w:pStyle w:val="Heading1"/>
      </w:pPr>
      <w:r>
        <w:t>30.8.2025 lauantai</w:t>
      </w:r>
    </w:p>
    <w:p>
      <w:pPr>
        <w:pStyle w:val="Heading2"/>
      </w:pPr>
      <w:r>
        <w:t>15:00-22:30 Aaltojen kaupunki -konsertti</w:t>
      </w:r>
    </w:p>
    <w:p>
      <w:r>
        <w:t>Aaltojen kaupunki -konsertissa Alajärven Monitoimihallin lavalle astelevat Emma Salokoski, Paul Elias, Aurora ja Osmo Ikonen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