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Helluntaiseurakunta</w:t>
      </w:r>
    </w:p>
    <w:p>
      <w:r>
        <w:t>16.8.2025 lauantai</w:t>
      </w:r>
    </w:p>
    <w:p>
      <w:pPr>
        <w:pStyle w:val="Heading1"/>
      </w:pPr>
      <w:r>
        <w:t>16.8.2025 lauantai</w:t>
      </w:r>
    </w:p>
    <w:p>
      <w:pPr>
        <w:pStyle w:val="Heading2"/>
      </w:pPr>
      <w:r>
        <w:t>15:00-19:00 Puistoparty</w:t>
      </w:r>
    </w:p>
    <w:p>
      <w:r>
        <w:t xml:space="preserve">Täysin maksuton ulkoilmatapahtuma kaiken ikäisille!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