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17.9.2025 keskiviikko</w:t>
      </w:r>
    </w:p>
    <w:p>
      <w:pPr>
        <w:pStyle w:val="Heading1"/>
      </w:pPr>
      <w:r>
        <w:t>17.9.2025-29.10.2025</w:t>
      </w:r>
    </w:p>
    <w:p>
      <w:pPr>
        <w:pStyle w:val="Heading2"/>
      </w:pPr>
      <w:r>
        <w:t xml:space="preserve">10:00-09:00 Voimavarakurssi </w:t>
      </w:r>
    </w:p>
    <w:p>
      <w:r>
        <w:t>Kurssilta saat tietoa ja tukea kilpirauhas- tai lisäkilpirauhassairauden ja osteoporoosin/osteopenian kanssa elämiseen.</w:t>
      </w:r>
    </w:p>
    <w:p>
      <w:r>
        <w:t>Kurssi on maksuton, ei sisällä majoitusta eikä matkoja korvata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