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14:00-16:00 Helmitöiden maailma -näyttely</w:t>
      </w:r>
    </w:p>
    <w:p>
      <w:r>
        <w:t>Isonkyrön kirjastolla heinäkuun ajan esillä erilaisia helmitöitä.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