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12:00-14:30 Lopotin tarinat</w:t>
      </w:r>
    </w:p>
    <w:p>
      <w:r>
        <w:t>Opastettu kävelykierros Töysän Nuorisoseurantalon lähiympäristössä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