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28.4.2025 maanantai</w:t>
      </w:r>
    </w:p>
    <w:p>
      <w:pPr>
        <w:pStyle w:val="Heading1"/>
      </w:pPr>
      <w:r>
        <w:t>28.4.2025 maanantai</w:t>
      </w:r>
    </w:p>
    <w:p>
      <w:pPr>
        <w:pStyle w:val="Heading2"/>
      </w:pPr>
      <w:r>
        <w:t>10:00-15:00 Lapuan kansalaisopiston kevättapahtuma OLET TÄSSÄ</w:t>
      </w:r>
    </w:p>
    <w:p>
      <w:r>
        <w:t>Lukuvuonna 2024-2025 kädentaitojen ja visuaalisten taiteiden kurssien opiskelijatöidennäyttely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