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Sopula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12:00-15:00 Perinneruokapäivä Sopulassa</w:t>
      </w:r>
    </w:p>
    <w:p>
      <w:r>
        <w:t>Sunnuntaina 27.4. Evijärven Vasikka-ahon Sopulassa perinneruokapäivä klo 12-15 ja mukaan saa myös reseptit.</w:t>
      </w:r>
    </w:p>
    <w:p>
      <w:r>
        <w:t>Aikuisilta 25 €, lapsilta 10 €  ja alle kouluikäiset ilmaiseksi.  HUOM! Käteismaksu!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