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7.4.2025 maanantai</w:t>
      </w:r>
    </w:p>
    <w:p>
      <w:pPr>
        <w:pStyle w:val="Heading1"/>
      </w:pPr>
      <w:r>
        <w:t>7.4.2025-16.4.2025</w:t>
      </w:r>
    </w:p>
    <w:p>
      <w:pPr>
        <w:pStyle w:val="Heading2"/>
      </w:pPr>
      <w:r>
        <w:t>12:00-18:00 Lakeudenportin kansalaisopiston kevätnäyttely 7.-16.4.2025</w:t>
      </w:r>
    </w:p>
    <w:p>
      <w:r>
        <w:t>Kuvataide- ja kädentaitoryhmien 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