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4.6.2025 keskiviikko</w:t>
      </w:r>
    </w:p>
    <w:p>
      <w:pPr>
        <w:pStyle w:val="Heading1"/>
      </w:pPr>
      <w:r>
        <w:t>4.6.2025-5.6.2025</w:t>
      </w:r>
    </w:p>
    <w:p>
      <w:pPr>
        <w:pStyle w:val="Heading2"/>
      </w:pPr>
      <w:r>
        <w:t>10:00-19:00 Poistokirjamyynti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