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2:00-14:00 Trullita lainaamossa ja tulkitse miksi taiteilija kuvaa aihettaan takaa?</w:t>
      </w:r>
    </w:p>
    <w:p>
      <w:r>
        <w:t>Keskustelutilaisuus Kuukauden Taiteilijan teoks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