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18:00-21:00 Tulkaa minun tyköni</w:t>
      </w:r>
    </w:p>
    <w:p>
      <w:r>
        <w:t>Hengellinen 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