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13:00-20:00 Koko perheen maahockeypäivä</w:t>
      </w:r>
    </w:p>
    <w:p>
      <w:r>
        <w:t>Maahockey-teemapäivä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