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Lakeuden Risti</w:t>
      </w:r>
    </w:p>
    <w:p>
      <w:r>
        <w:t>23.5.2025 perjantai</w:t>
      </w:r>
    </w:p>
    <w:p>
      <w:pPr>
        <w:pStyle w:val="Heading1"/>
      </w:pPr>
      <w:r>
        <w:t>23.5.2025 perjantai</w:t>
      </w:r>
    </w:p>
    <w:p>
      <w:pPr>
        <w:pStyle w:val="Heading2"/>
      </w:pPr>
      <w:r>
        <w:t>18:00-19:30 KIRKKOPÄIVÄT | Alueiden kirkko: seurakuntien muutos ja elinvoimaisuus Suomessa</w:t>
      </w:r>
    </w:p>
    <w:p>
      <w:r>
        <w:t>Maksullinen ohjelma</w:t>
      </w:r>
    </w:p>
    <w:p>
      <w:r>
        <w:t>Seminaari 2 päivää pe-la: 99,00 €.  Seminaari 1 päivä pe tai la: 69,50 €.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