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18:00-19:30 KIRKKOPÄIVÄT | Alueiden kirkko: seurakuntien muutos ja elinvoimaisuus Suomessa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