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08:00-09:00 KIRKKOPÄIVÄT | Kirkkoherran aamukahvi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