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08:00-09:00 KIRKKOPÄIVÄT | Kirkkoherran aamukahvit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