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15:00-19:00 Nuorten kanssa</w:t>
      </w:r>
    </w:p>
    <w:p>
      <w:r>
        <w:t xml:space="preserve">Tapahtuma 10-18 -v. lapsille/nuorille &amp; vanhemmille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