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11:30-12:30 Kurikan pääkirjaston HILJAINEN LUKUPIKNIK</w:t>
      </w:r>
    </w:p>
    <w:p>
      <w:r>
        <w:t>Tervetuloa hiljaiselle lukupiknik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