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9:00-20:30 KIRKKOPÄIVÄT | Etelä-Pohjanmaan Musiikkiopiston opettajien konsertt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