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1:30-23:00 KIRKKOPÄIVÄT | Barocco – hiomaton helmi</w:t>
      </w:r>
    </w:p>
    <w:p>
      <w:r>
        <w:t xml:space="preserve"> 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