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22.6.2025 sunnuntai</w:t>
      </w:r>
    </w:p>
    <w:p>
      <w:pPr>
        <w:pStyle w:val="Heading1"/>
      </w:pPr>
      <w:r>
        <w:t>22.6.2025-3.7.2025</w:t>
      </w:r>
    </w:p>
    <w:p>
      <w:pPr>
        <w:pStyle w:val="Heading2"/>
      </w:pPr>
      <w:r>
        <w:t>10:00-19:00 Kortesjärven Suvipäivät</w:t>
      </w:r>
    </w:p>
    <w:p>
      <w:r>
        <w:t>Kortesjärven oma kulttuuriviikko Kortesjärven Suvipäivät kesä-heinäkuun vaihteessa.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