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Luomaan Torppa</w:t>
      </w:r>
    </w:p>
    <w:p>
      <w:r>
        <w:t>9.6.2025 maanantai</w:t>
      </w:r>
    </w:p>
    <w:p>
      <w:pPr>
        <w:pStyle w:val="Heading1"/>
      </w:pPr>
      <w:r>
        <w:t>9.6.2025 maanantai</w:t>
      </w:r>
    </w:p>
    <w:p>
      <w:pPr>
        <w:pStyle w:val="Heading2"/>
      </w:pPr>
      <w:r>
        <w:t>11:00-15:00 Kurikan kylillä tapahtuu!</w:t>
      </w:r>
    </w:p>
    <w:p>
      <w:r>
        <w:t>Nuorisotoimi kylillä kesä-maanantaisin! Tule viettämään kiva kesäpäivä.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