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 xml:space="preserve">18:00-18:30 Jalasjärven kirjaston Satupiknik to12.6.25 klo 18.00 Lamminjärven maastossa! </w:t>
      </w:r>
    </w:p>
    <w:p>
      <w:r>
        <w:t>Näyttämönä on ympäröivä luonto!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