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6.6.2025 perjantai</w:t>
      </w:r>
    </w:p>
    <w:p>
      <w:pPr>
        <w:pStyle w:val="Heading1"/>
      </w:pPr>
      <w:r>
        <w:t>6.6.2025-7.6.2025</w:t>
      </w:r>
    </w:p>
    <w:p>
      <w:pPr>
        <w:pStyle w:val="Heading2"/>
      </w:pPr>
      <w:r>
        <w:t>20:00-00:30 Töysä-viikon päätöstanssit Töysän Nuorisoseuralla</w:t>
      </w:r>
    </w:p>
    <w:p>
      <w:r>
        <w:t>Sugardams tanssittaa!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