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3.7.2025 torstai</w:t>
      </w:r>
    </w:p>
    <w:p>
      <w:pPr>
        <w:pStyle w:val="Heading1"/>
      </w:pPr>
      <w:r>
        <w:t>3.7.2025 torstai</w:t>
      </w:r>
    </w:p>
    <w:p>
      <w:pPr>
        <w:pStyle w:val="Heading2"/>
      </w:pPr>
      <w:r>
        <w:t>16:00-23:00 Avoin saunailta: Kossurokkisaunat &amp; Not So Rock</w:t>
      </w:r>
    </w:p>
    <w:p>
      <w:r>
        <w:t>Koskenkorvan Trahteerin saunat lämpöösenä kahdessa vuorossa ja sen päälle ruokaa, juomaa sekä lavalla Not So Rock!</w:t>
      </w:r>
    </w:p>
    <w:p>
      <w:r>
        <w:t>Saunalippu 15€,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