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Osuuskunta Nostates</w:t>
      </w:r>
    </w:p>
    <w:p>
      <w:r>
        <w:t>10.6.2025 tiistai</w:t>
      </w:r>
    </w:p>
    <w:p>
      <w:pPr>
        <w:pStyle w:val="Heading1"/>
      </w:pPr>
      <w:r>
        <w:t>10.6.2025 tiistai</w:t>
      </w:r>
    </w:p>
    <w:p>
      <w:pPr>
        <w:pStyle w:val="Heading2"/>
      </w:pPr>
      <w:r>
        <w:t>14:00-17:00 Gellipainanta kurssi</w:t>
      </w:r>
    </w:p>
    <w:p>
      <w:r>
        <w:t>Gellipainanta lyhytkurssi (sopii myös aloittelijoille)</w:t>
      </w:r>
    </w:p>
    <w:p>
      <w:r>
        <w:t>Neljäkymmentäviisi euroa 45€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