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museo</w:t>
      </w:r>
    </w:p>
    <w:p>
      <w:r>
        <w:t>22.6.2025 sunnuntai</w:t>
      </w:r>
    </w:p>
    <w:p>
      <w:pPr>
        <w:pStyle w:val="Heading1"/>
      </w:pPr>
      <w:r>
        <w:t>22.6.2025 sunnuntai</w:t>
      </w:r>
    </w:p>
    <w:p>
      <w:pPr>
        <w:pStyle w:val="Heading2"/>
      </w:pPr>
      <w:r>
        <w:t>13:00-14:30 Kansanlaulukirkko</w:t>
      </w:r>
    </w:p>
    <w:p>
      <w:r>
        <w:t>Kansanlaulukirkon melodiat ovat vanhoja, tuttuja kansanlauluja. Sanat ovat Anna-Mari Kaskisen kynästä.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