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Alapään Nuorisoseura</w:t>
      </w:r>
    </w:p>
    <w:p>
      <w:r>
        <w:t>13.6.2025 perjantai</w:t>
      </w:r>
    </w:p>
    <w:p>
      <w:pPr>
        <w:pStyle w:val="Heading1"/>
      </w:pPr>
      <w:r>
        <w:t>13.6.2025-14.6.2025</w:t>
      </w:r>
    </w:p>
    <w:p>
      <w:pPr>
        <w:pStyle w:val="Heading2"/>
      </w:pPr>
      <w:r>
        <w:t>15:00-15:00 Perinnepäivät ja rompetori</w:t>
      </w:r>
    </w:p>
    <w:p>
      <w:r>
        <w:t>Perinnepäivät sekä rompe- ja kirpputori Ylistaron Alapään nuorisoseuralla</w:t>
      </w:r>
    </w:p>
    <w:p>
      <w:r>
        <w:t>Myyntipaikasta maksu (5e sisällä ja ulkona 20e)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