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3.6.2025 tiistai</w:t>
      </w:r>
    </w:p>
    <w:p>
      <w:pPr>
        <w:pStyle w:val="Heading1"/>
      </w:pPr>
      <w:r>
        <w:t>3.6.2025-30.7.2025</w:t>
      </w:r>
    </w:p>
    <w:p>
      <w:pPr>
        <w:pStyle w:val="Heading2"/>
      </w:pPr>
      <w:r>
        <w:t>12:00-18:00 Eduskuntamuseo</w:t>
      </w:r>
    </w:p>
    <w:p>
      <w:r>
        <w:t>Kauhajoen eduskuntamuseo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