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23.6.2025 maanantai</w:t>
      </w:r>
    </w:p>
    <w:p>
      <w:pPr>
        <w:pStyle w:val="Heading1"/>
      </w:pPr>
      <w:r>
        <w:t>23.6.2025 maanantai</w:t>
      </w:r>
    </w:p>
    <w:p>
      <w:pPr>
        <w:pStyle w:val="Heading2"/>
      </w:pPr>
      <w:r>
        <w:t>17:00-20:00 Kesää Palotorilla</w:t>
      </w:r>
    </w:p>
    <w:p>
      <w:r>
        <w:t>Runsaasti ilmaista tekemistä Alajärven Palotorilla!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