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1.7.2025 tiistai</w:t>
      </w:r>
    </w:p>
    <w:p>
      <w:pPr>
        <w:pStyle w:val="Heading1"/>
      </w:pPr>
      <w:r>
        <w:t>1.7.2025-30.7.2025</w:t>
      </w:r>
    </w:p>
    <w:p>
      <w:pPr>
        <w:pStyle w:val="Heading2"/>
      </w:pPr>
      <w:r>
        <w:t>13:00-18:00 "Sanoin ja kuvin" taidenäyttely - Mira Marjomäki</w:t>
      </w:r>
    </w:p>
    <w:p>
      <w:r>
        <w:t>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