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2.6.2025 maanantai</w:t>
      </w:r>
    </w:p>
    <w:p>
      <w:pPr>
        <w:pStyle w:val="Heading1"/>
      </w:pPr>
      <w:r>
        <w:t>2.6.2025-3.8.2025</w:t>
      </w:r>
    </w:p>
    <w:p>
      <w:pPr>
        <w:pStyle w:val="Heading2"/>
      </w:pPr>
      <w:r>
        <w:t>11:00-17:00 Peräseinäjoen kirkko avoinna kesällä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