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18:00-19:45 Syksyn sateita, runon valoa</w:t>
      </w:r>
    </w:p>
    <w:p>
      <w:r>
        <w:t>Syksyn sateita, runon valoa -konsertti to 11.9.2025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