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nuorisotalo</w:t>
      </w:r>
    </w:p>
    <w:p>
      <w:r>
        <w:t>7.7.2025 maanantai</w:t>
      </w:r>
    </w:p>
    <w:p>
      <w:pPr>
        <w:pStyle w:val="Heading1"/>
      </w:pPr>
      <w:r>
        <w:t>7.7.2025 maanantai</w:t>
      </w:r>
    </w:p>
    <w:p>
      <w:pPr>
        <w:pStyle w:val="Heading2"/>
      </w:pPr>
      <w:r>
        <w:t>13:00-18:00 Lastentapahtumia pesisfestivaaleilla!</w:t>
      </w:r>
    </w:p>
    <w:p>
      <w:r>
        <w:t>Vimpelin 4H &amp; palokuntanaiset järjestää useita tapahtumia festariviikolla!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