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 xml:space="preserve">18:00-20:00 Keinu kanssani </w:t>
      </w:r>
    </w:p>
    <w:p>
      <w:r>
        <w:t>Musiikillinen esitys Keinu kanssani Alajärvellä Villa Väinölässä.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