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4:30-15:15 Kirjavinkkauskonsertti lapsille</w:t>
      </w:r>
    </w:p>
    <w:p>
      <w:r>
        <w:t>Musisointia ja kirjavinkk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