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4:30-15:15 Kirjavinkkauskonsertti lapsille</w:t>
      </w:r>
    </w:p>
    <w:p>
      <w:r>
        <w:t>Musisointia ja kirjavinkkej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